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567F" w14:textId="24ECBC2C" w:rsidR="00A32A69" w:rsidRPr="00464CCD" w:rsidRDefault="00A024DE" w:rsidP="00D41113">
      <w:pPr>
        <w:pStyle w:val="Heading1"/>
        <w:spacing w:after="120"/>
      </w:pPr>
      <w:r w:rsidRPr="00464CCD">
        <w:t xml:space="preserve">Quality Checklist for </w:t>
      </w:r>
      <w:r w:rsidR="00874456">
        <w:t>Curriculum Maps</w:t>
      </w:r>
    </w:p>
    <w:p w14:paraId="72790660" w14:textId="0526DD5D" w:rsidR="00A32A69" w:rsidRPr="00D91413" w:rsidRDefault="00A024DE" w:rsidP="00900F68">
      <w:pPr>
        <w:spacing w:after="160"/>
        <w:rPr>
          <w:i/>
          <w:iCs/>
        </w:rPr>
      </w:pPr>
      <w:r w:rsidRPr="00D91413">
        <w:rPr>
          <w:i/>
          <w:iCs/>
        </w:rPr>
        <w:t xml:space="preserve">This checklist was prepared by the WSU Office of Assessment for Curricular Effectiveness </w:t>
      </w:r>
      <w:r w:rsidR="00505679" w:rsidRPr="00D91413">
        <w:rPr>
          <w:i/>
          <w:iCs/>
        </w:rPr>
        <w:t xml:space="preserve">(ACE) </w:t>
      </w:r>
      <w:r w:rsidRPr="00D91413">
        <w:rPr>
          <w:i/>
          <w:iCs/>
        </w:rPr>
        <w:t xml:space="preserve">and is intended to help WSU programs </w:t>
      </w:r>
      <w:r w:rsidR="00E70988" w:rsidRPr="00D91413">
        <w:rPr>
          <w:i/>
          <w:iCs/>
        </w:rPr>
        <w:t xml:space="preserve">and faculty </w:t>
      </w:r>
      <w:r w:rsidRPr="00D91413">
        <w:rPr>
          <w:i/>
          <w:iCs/>
        </w:rPr>
        <w:t xml:space="preserve">reflect on the quality </w:t>
      </w:r>
      <w:r w:rsidR="00874456" w:rsidRPr="00D91413">
        <w:rPr>
          <w:i/>
          <w:iCs/>
        </w:rPr>
        <w:t xml:space="preserve">and utility </w:t>
      </w:r>
      <w:r w:rsidRPr="00D91413">
        <w:rPr>
          <w:i/>
          <w:iCs/>
        </w:rPr>
        <w:t xml:space="preserve">of their </w:t>
      </w:r>
      <w:r w:rsidR="00874456" w:rsidRPr="00D91413">
        <w:rPr>
          <w:i/>
          <w:iCs/>
        </w:rPr>
        <w:t>curriculum maps</w:t>
      </w:r>
      <w:r w:rsidR="00D91413" w:rsidRPr="00D91413">
        <w:rPr>
          <w:i/>
          <w:iCs/>
        </w:rPr>
        <w:t xml:space="preserve"> for their undergraduate degree programs</w:t>
      </w:r>
      <w:r w:rsidRPr="00D91413">
        <w:rPr>
          <w:i/>
          <w:iCs/>
        </w:rPr>
        <w:t>.</w:t>
      </w:r>
      <w:r w:rsidR="0001548A" w:rsidRPr="00D91413">
        <w:rPr>
          <w:i/>
          <w:iCs/>
        </w:rPr>
        <w:t xml:space="preserve"> ACE is also available to collaborate with WSU undergraduate degree programs to develop or update their </w:t>
      </w:r>
      <w:r w:rsidR="00874456" w:rsidRPr="00D91413">
        <w:rPr>
          <w:i/>
          <w:iCs/>
        </w:rPr>
        <w:t>maps</w:t>
      </w:r>
      <w:r w:rsidR="00292099" w:rsidRPr="00D91413">
        <w:rPr>
          <w:i/>
          <w:iCs/>
        </w:rPr>
        <w:t>.</w:t>
      </w:r>
      <w:r w:rsidR="0001548A" w:rsidRPr="00D91413">
        <w:rPr>
          <w:i/>
          <w:iCs/>
        </w:rPr>
        <w:t xml:space="preserve"> </w:t>
      </w:r>
      <w:r w:rsidR="00292099" w:rsidRPr="00D91413">
        <w:rPr>
          <w:i/>
          <w:iCs/>
        </w:rPr>
        <w:t>C</w:t>
      </w:r>
      <w:r w:rsidR="0001548A" w:rsidRPr="00D91413">
        <w:rPr>
          <w:i/>
          <w:iCs/>
        </w:rPr>
        <w:t>ontact us</w:t>
      </w:r>
      <w:r w:rsidR="009A620F" w:rsidRPr="00D91413">
        <w:rPr>
          <w:i/>
          <w:iCs/>
        </w:rPr>
        <w:t xml:space="preserve"> at </w:t>
      </w:r>
      <w:hyperlink r:id="rId8" w:history="1">
        <w:r w:rsidR="009A620F" w:rsidRPr="00D91413">
          <w:rPr>
            <w:rStyle w:val="Hyperlink"/>
            <w:i/>
            <w:iCs/>
          </w:rPr>
          <w:t>ace.office@wsu.edu</w:t>
        </w:r>
      </w:hyperlink>
      <w:r w:rsidR="009A620F" w:rsidRPr="00D91413">
        <w:rPr>
          <w:i/>
          <w:iCs/>
        </w:rPr>
        <w:t xml:space="preserve"> </w:t>
      </w:r>
      <w:r w:rsidR="0001548A" w:rsidRPr="00D91413">
        <w:rPr>
          <w:i/>
          <w:iCs/>
        </w:rPr>
        <w:t>for more information.</w:t>
      </w:r>
    </w:p>
    <w:p w14:paraId="4994D8B4" w14:textId="7A9498CA" w:rsidR="00900F68" w:rsidRPr="00D41113" w:rsidRDefault="00B363E1" w:rsidP="00D41113">
      <w:pPr>
        <w:pStyle w:val="Heading2"/>
        <w:spacing w:before="240" w:after="120"/>
        <w:rPr>
          <w:sz w:val="26"/>
          <w:szCs w:val="26"/>
        </w:rPr>
      </w:pPr>
      <w:r w:rsidRPr="00D41113">
        <w:rPr>
          <w:sz w:val="26"/>
          <w:szCs w:val="26"/>
        </w:rPr>
        <w:t xml:space="preserve">Map </w:t>
      </w:r>
      <w:r w:rsidR="000534C7" w:rsidRPr="00D41113">
        <w:rPr>
          <w:sz w:val="26"/>
          <w:szCs w:val="26"/>
        </w:rPr>
        <w:t>I</w:t>
      </w:r>
      <w:r w:rsidRPr="00D41113">
        <w:rPr>
          <w:sz w:val="26"/>
          <w:szCs w:val="26"/>
        </w:rPr>
        <w:t>s Accurate</w:t>
      </w:r>
      <w:r w:rsidR="00900F68" w:rsidRPr="00D41113">
        <w:rPr>
          <w:sz w:val="26"/>
          <w:szCs w:val="26"/>
        </w:rPr>
        <w:t>:</w:t>
      </w:r>
    </w:p>
    <w:p w14:paraId="133A312C" w14:textId="6DFBEE9A" w:rsidR="00900F68" w:rsidRPr="00D41113" w:rsidRDefault="00217114" w:rsidP="00637D40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7164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20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637D40" w:rsidRPr="00D41113">
        <w:rPr>
          <w:rFonts w:asciiTheme="minorHAnsi" w:hAnsiTheme="minorHAnsi" w:cstheme="minorHAnsi"/>
          <w:bCs/>
        </w:rPr>
        <w:t xml:space="preserve">  </w:t>
      </w:r>
      <w:r w:rsidR="00B363E1" w:rsidRPr="00D41113">
        <w:rPr>
          <w:rFonts w:asciiTheme="minorHAnsi" w:hAnsiTheme="minorHAnsi" w:cstheme="minorHAnsi"/>
          <w:bCs/>
        </w:rPr>
        <w:t xml:space="preserve">Map </w:t>
      </w:r>
      <w:r w:rsidR="00B363E1" w:rsidRPr="00D41113">
        <w:rPr>
          <w:rFonts w:asciiTheme="minorHAnsi" w:hAnsiTheme="minorHAnsi" w:cstheme="minorHAnsi"/>
          <w:b/>
        </w:rPr>
        <w:t>includes all program-level student learning outcomes (SLOs)</w:t>
      </w:r>
    </w:p>
    <w:p w14:paraId="185C3C21" w14:textId="1131853A" w:rsidR="00B363E1" w:rsidRPr="00D41113" w:rsidRDefault="00217114" w:rsidP="00B363E1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39620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3E1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363E1" w:rsidRPr="00D41113">
        <w:rPr>
          <w:rFonts w:asciiTheme="minorHAnsi" w:hAnsiTheme="minorHAnsi" w:cstheme="minorHAnsi"/>
          <w:bCs/>
        </w:rPr>
        <w:t xml:space="preserve">  Map </w:t>
      </w:r>
      <w:r w:rsidR="00B363E1" w:rsidRPr="00D41113">
        <w:rPr>
          <w:rFonts w:asciiTheme="minorHAnsi" w:hAnsiTheme="minorHAnsi" w:cstheme="minorHAnsi"/>
          <w:b/>
        </w:rPr>
        <w:t>includes all required courses</w:t>
      </w:r>
      <w:r w:rsidR="00B363E1" w:rsidRPr="00D41113">
        <w:rPr>
          <w:rFonts w:asciiTheme="minorHAnsi" w:hAnsiTheme="minorHAnsi" w:cstheme="minorHAnsi"/>
          <w:bCs/>
        </w:rPr>
        <w:t xml:space="preserve"> for the degree program/major (may include UCORE general education courses, “major electives,” and/or “pick-from-a-list” course requirements</w:t>
      </w:r>
      <w:r w:rsidR="00D72AF1" w:rsidRPr="00D41113">
        <w:rPr>
          <w:rFonts w:asciiTheme="minorHAnsi" w:hAnsiTheme="minorHAnsi" w:cstheme="minorHAnsi"/>
          <w:bCs/>
        </w:rPr>
        <w:t>, depending on the context)</w:t>
      </w:r>
    </w:p>
    <w:p w14:paraId="69362901" w14:textId="6368BD5A" w:rsidR="00502F90" w:rsidRPr="00D41113" w:rsidRDefault="00217114" w:rsidP="00502F90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2079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90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02F90" w:rsidRPr="00D41113">
        <w:rPr>
          <w:rFonts w:asciiTheme="minorHAnsi" w:hAnsiTheme="minorHAnsi" w:cstheme="minorHAnsi"/>
          <w:bCs/>
        </w:rPr>
        <w:t xml:space="preserve">  Map </w:t>
      </w:r>
      <w:r w:rsidR="00502F90" w:rsidRPr="00D41113">
        <w:rPr>
          <w:rFonts w:asciiTheme="minorHAnsi" w:hAnsiTheme="minorHAnsi" w:cstheme="minorHAnsi"/>
          <w:b/>
        </w:rPr>
        <w:t>shows how courses address program SLOs</w:t>
      </w:r>
      <w:r w:rsidR="00502F90" w:rsidRPr="00D41113">
        <w:rPr>
          <w:rFonts w:asciiTheme="minorHAnsi" w:hAnsiTheme="minorHAnsi" w:cstheme="minorHAnsi"/>
          <w:bCs/>
        </w:rPr>
        <w:t>, ideally with the level of development (e.g., introduce, practice, refine, competent) or emphasis (e.g., primary, secondary, tertiary) indicated</w:t>
      </w:r>
    </w:p>
    <w:p w14:paraId="70DD06D9" w14:textId="19355A1B" w:rsidR="00900F68" w:rsidRPr="00D41113" w:rsidRDefault="00217114" w:rsidP="000534C7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3430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F90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02F90" w:rsidRPr="00D41113">
        <w:rPr>
          <w:rFonts w:asciiTheme="minorHAnsi" w:hAnsiTheme="minorHAnsi" w:cstheme="minorHAnsi"/>
          <w:bCs/>
        </w:rPr>
        <w:t xml:space="preserve">  </w:t>
      </w:r>
      <w:r w:rsidR="00A024DE" w:rsidRPr="00D41113">
        <w:rPr>
          <w:rFonts w:asciiTheme="minorHAnsi" w:hAnsiTheme="minorHAnsi" w:cstheme="minorHAnsi"/>
          <w:bCs/>
          <w:u w:val="single"/>
        </w:rPr>
        <w:t>For degrees with multiple majors/options:</w:t>
      </w:r>
      <w:r w:rsidR="00A024DE" w:rsidRPr="00D41113">
        <w:rPr>
          <w:rFonts w:asciiTheme="minorHAnsi" w:hAnsiTheme="minorHAnsi" w:cstheme="minorHAnsi"/>
          <w:bCs/>
          <w:i/>
          <w:iCs/>
        </w:rPr>
        <w:t xml:space="preserve"> </w:t>
      </w:r>
      <w:r w:rsidR="00D72AF1" w:rsidRPr="00D41113">
        <w:rPr>
          <w:rFonts w:asciiTheme="minorHAnsi" w:hAnsiTheme="minorHAnsi" w:cstheme="minorHAnsi"/>
          <w:bCs/>
        </w:rPr>
        <w:t xml:space="preserve">map is </w:t>
      </w:r>
      <w:r w:rsidR="00D72AF1" w:rsidRPr="00D41113">
        <w:rPr>
          <w:rFonts w:asciiTheme="minorHAnsi" w:hAnsiTheme="minorHAnsi" w:cstheme="minorHAnsi"/>
          <w:b/>
        </w:rPr>
        <w:t xml:space="preserve">relevant to </w:t>
      </w:r>
      <w:r w:rsidR="00A024DE" w:rsidRPr="00D41113">
        <w:rPr>
          <w:rFonts w:asciiTheme="minorHAnsi" w:hAnsiTheme="minorHAnsi" w:cstheme="minorHAnsi"/>
          <w:b/>
        </w:rPr>
        <w:t xml:space="preserve">all majors/options or </w:t>
      </w:r>
      <w:r w:rsidR="00D34E9C">
        <w:rPr>
          <w:rFonts w:asciiTheme="minorHAnsi" w:hAnsiTheme="minorHAnsi" w:cstheme="minorHAnsi"/>
          <w:b/>
        </w:rPr>
        <w:t xml:space="preserve">is </w:t>
      </w:r>
      <w:r w:rsidR="00A024DE" w:rsidRPr="00D41113">
        <w:rPr>
          <w:rFonts w:asciiTheme="minorHAnsi" w:hAnsiTheme="minorHAnsi" w:cstheme="minorHAnsi"/>
          <w:b/>
        </w:rPr>
        <w:t>tailored to specific majors/options</w:t>
      </w:r>
      <w:r w:rsidR="00A024DE" w:rsidRPr="00D41113">
        <w:rPr>
          <w:rFonts w:asciiTheme="minorHAnsi" w:hAnsiTheme="minorHAnsi" w:cstheme="minorHAnsi"/>
          <w:bCs/>
        </w:rPr>
        <w:t xml:space="preserve"> </w:t>
      </w:r>
    </w:p>
    <w:p w14:paraId="3D4DD23E" w14:textId="4CD58D12" w:rsidR="00D72AF1" w:rsidRPr="00D41113" w:rsidRDefault="00217114" w:rsidP="000534C7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61984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F1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72AF1" w:rsidRPr="00D41113">
        <w:rPr>
          <w:rFonts w:asciiTheme="minorHAnsi" w:hAnsiTheme="minorHAnsi" w:cstheme="minorHAnsi"/>
          <w:bCs/>
        </w:rPr>
        <w:t xml:space="preserve">  </w:t>
      </w:r>
      <w:r w:rsidR="00D72AF1" w:rsidRPr="00D41113">
        <w:rPr>
          <w:rFonts w:asciiTheme="minorHAnsi" w:hAnsiTheme="minorHAnsi" w:cstheme="minorHAnsi"/>
          <w:bCs/>
          <w:u w:val="single"/>
        </w:rPr>
        <w:t>For degrees offered at multiple campuses/locations:</w:t>
      </w:r>
      <w:r w:rsidR="00D72AF1" w:rsidRPr="00D41113">
        <w:rPr>
          <w:rFonts w:asciiTheme="minorHAnsi" w:hAnsiTheme="minorHAnsi" w:cstheme="minorHAnsi"/>
          <w:bCs/>
          <w:i/>
          <w:iCs/>
        </w:rPr>
        <w:t xml:space="preserve"> </w:t>
      </w:r>
      <w:r w:rsidR="00D72AF1" w:rsidRPr="00D41113">
        <w:rPr>
          <w:rFonts w:asciiTheme="minorHAnsi" w:hAnsiTheme="minorHAnsi" w:cstheme="minorHAnsi"/>
          <w:bCs/>
        </w:rPr>
        <w:t xml:space="preserve">map is </w:t>
      </w:r>
      <w:r w:rsidR="00D72AF1" w:rsidRPr="00D41113">
        <w:rPr>
          <w:rFonts w:asciiTheme="minorHAnsi" w:hAnsiTheme="minorHAnsi" w:cstheme="minorHAnsi"/>
          <w:b/>
        </w:rPr>
        <w:t xml:space="preserve">relevant to all campuses/locations or </w:t>
      </w:r>
      <w:r w:rsidR="00D34E9C">
        <w:rPr>
          <w:rFonts w:asciiTheme="minorHAnsi" w:hAnsiTheme="minorHAnsi" w:cstheme="minorHAnsi"/>
          <w:b/>
        </w:rPr>
        <w:t xml:space="preserve">is </w:t>
      </w:r>
      <w:r w:rsidR="00D72AF1" w:rsidRPr="00D41113">
        <w:rPr>
          <w:rFonts w:asciiTheme="minorHAnsi" w:hAnsiTheme="minorHAnsi" w:cstheme="minorHAnsi"/>
          <w:b/>
        </w:rPr>
        <w:t>tailored to specific campuses/locations</w:t>
      </w:r>
      <w:r w:rsidR="00D72AF1" w:rsidRPr="00D41113">
        <w:rPr>
          <w:rFonts w:asciiTheme="minorHAnsi" w:hAnsiTheme="minorHAnsi" w:cstheme="minorHAnsi"/>
          <w:bCs/>
        </w:rPr>
        <w:t xml:space="preserve"> </w:t>
      </w:r>
    </w:p>
    <w:p w14:paraId="3BBCC27B" w14:textId="77777777" w:rsidR="006456CB" w:rsidRPr="00D41113" w:rsidRDefault="00217114" w:rsidP="006456CB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555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6CB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6456CB" w:rsidRPr="00D41113">
        <w:rPr>
          <w:rFonts w:asciiTheme="minorHAnsi" w:hAnsiTheme="minorHAnsi" w:cstheme="minorHAnsi"/>
          <w:bCs/>
        </w:rPr>
        <w:t xml:space="preserve">  Map is </w:t>
      </w:r>
      <w:r w:rsidR="006456CB" w:rsidRPr="00D41113">
        <w:rPr>
          <w:rFonts w:asciiTheme="minorHAnsi" w:hAnsiTheme="minorHAnsi" w:cstheme="minorHAnsi"/>
          <w:b/>
        </w:rPr>
        <w:t xml:space="preserve">widely accepted </w:t>
      </w:r>
      <w:r w:rsidR="006456CB" w:rsidRPr="00D41113">
        <w:rPr>
          <w:rFonts w:asciiTheme="minorHAnsi" w:hAnsiTheme="minorHAnsi" w:cstheme="minorHAnsi"/>
          <w:bCs/>
        </w:rPr>
        <w:t>and supported by program faculty (and revisited/updated as needed)</w:t>
      </w:r>
    </w:p>
    <w:p w14:paraId="537DCD76" w14:textId="77777777" w:rsidR="006456CB" w:rsidRPr="00D41113" w:rsidRDefault="00217114" w:rsidP="006456CB">
      <w:pPr>
        <w:spacing w:after="40"/>
        <w:ind w:left="1411" w:hanging="331"/>
        <w:rPr>
          <w:rFonts w:asciiTheme="minorHAnsi" w:hAnsiTheme="minorHAnsi" w:cstheme="minorHAnsi"/>
          <w:bCs/>
          <w:szCs w:val="20"/>
        </w:rPr>
      </w:pPr>
      <w:sdt>
        <w:sdtPr>
          <w:rPr>
            <w:rFonts w:asciiTheme="minorHAnsi" w:hAnsiTheme="minorHAnsi" w:cstheme="minorHAnsi"/>
            <w:bCs/>
          </w:rPr>
          <w:id w:val="143030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6CB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6456CB" w:rsidRPr="00D41113">
        <w:rPr>
          <w:rFonts w:asciiTheme="minorHAnsi" w:hAnsiTheme="minorHAnsi" w:cstheme="minorHAnsi"/>
          <w:bCs/>
        </w:rPr>
        <w:t xml:space="preserve">  </w:t>
      </w:r>
      <w:r w:rsidR="006456CB" w:rsidRPr="00D41113">
        <w:rPr>
          <w:rFonts w:asciiTheme="minorHAnsi" w:hAnsiTheme="minorHAnsi" w:cstheme="minorHAnsi"/>
          <w:bCs/>
          <w:u w:val="single"/>
        </w:rPr>
        <w:t>For degrees offered at multiple campuses/locations:</w:t>
      </w:r>
      <w:r w:rsidR="006456CB" w:rsidRPr="00D41113">
        <w:rPr>
          <w:rFonts w:asciiTheme="minorHAnsi" w:hAnsiTheme="minorHAnsi" w:cstheme="minorHAnsi"/>
          <w:bCs/>
        </w:rPr>
        <w:t xml:space="preserve"> map is widely accepted and supported by program faculty at each campus/location</w:t>
      </w:r>
    </w:p>
    <w:p w14:paraId="74826378" w14:textId="66AB786E" w:rsidR="00900F68" w:rsidRPr="00D41113" w:rsidRDefault="00217114" w:rsidP="00637D40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854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6CB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637D40" w:rsidRPr="00D41113">
        <w:rPr>
          <w:rFonts w:asciiTheme="minorHAnsi" w:hAnsiTheme="minorHAnsi" w:cstheme="minorHAnsi"/>
          <w:bCs/>
        </w:rPr>
        <w:t xml:space="preserve">  </w:t>
      </w:r>
      <w:r w:rsidR="006456CB" w:rsidRPr="00D41113">
        <w:rPr>
          <w:rFonts w:asciiTheme="minorHAnsi" w:hAnsiTheme="minorHAnsi" w:cstheme="minorHAnsi"/>
          <w:bCs/>
        </w:rPr>
        <w:t xml:space="preserve">Map is </w:t>
      </w:r>
      <w:r w:rsidR="006456CB" w:rsidRPr="00D41113">
        <w:rPr>
          <w:rFonts w:asciiTheme="minorHAnsi" w:hAnsiTheme="minorHAnsi" w:cstheme="minorHAnsi"/>
          <w:b/>
        </w:rPr>
        <w:t xml:space="preserve">maintained by </w:t>
      </w:r>
      <w:r w:rsidR="00502F90" w:rsidRPr="00D41113">
        <w:rPr>
          <w:rFonts w:asciiTheme="minorHAnsi" w:hAnsiTheme="minorHAnsi" w:cstheme="minorHAnsi"/>
          <w:b/>
        </w:rPr>
        <w:t>program faculty</w:t>
      </w:r>
      <w:r w:rsidR="00502F90" w:rsidRPr="00D41113">
        <w:rPr>
          <w:rFonts w:asciiTheme="minorHAnsi" w:hAnsiTheme="minorHAnsi" w:cstheme="minorHAnsi"/>
          <w:bCs/>
        </w:rPr>
        <w:t xml:space="preserve"> (e.g., by </w:t>
      </w:r>
      <w:r w:rsidR="006456CB" w:rsidRPr="00D41113">
        <w:rPr>
          <w:rFonts w:asciiTheme="minorHAnsi" w:hAnsiTheme="minorHAnsi" w:cstheme="minorHAnsi"/>
          <w:bCs/>
        </w:rPr>
        <w:t xml:space="preserve">a curriculum committee, undergraduate studies director or committee, or other faculty working group, as </w:t>
      </w:r>
      <w:r w:rsidR="006456CB" w:rsidRPr="00D41113">
        <w:rPr>
          <w:rFonts w:asciiTheme="minorHAnsi" w:hAnsiTheme="minorHAnsi" w:cstheme="minorHAnsi"/>
          <w:bCs/>
          <w:i/>
          <w:iCs/>
        </w:rPr>
        <w:t>fits the program infrastructure</w:t>
      </w:r>
      <w:r w:rsidR="00502F90" w:rsidRPr="00D41113">
        <w:rPr>
          <w:rFonts w:asciiTheme="minorHAnsi" w:hAnsiTheme="minorHAnsi" w:cstheme="minorHAnsi"/>
          <w:bCs/>
        </w:rPr>
        <w:t>)</w:t>
      </w:r>
    </w:p>
    <w:p w14:paraId="6EDFD7C7" w14:textId="40B4D143" w:rsidR="00D41113" w:rsidRPr="00D361EF" w:rsidRDefault="00D41113" w:rsidP="00D41113">
      <w:pPr>
        <w:pStyle w:val="Heading2"/>
        <w:spacing w:before="240" w:after="120"/>
        <w:rPr>
          <w:sz w:val="26"/>
          <w:szCs w:val="26"/>
        </w:rPr>
      </w:pPr>
      <w:r w:rsidRPr="00D361EF">
        <w:rPr>
          <w:sz w:val="26"/>
          <w:szCs w:val="26"/>
        </w:rPr>
        <w:t xml:space="preserve">Map Reflects </w:t>
      </w:r>
      <w:r w:rsidR="00D361EF" w:rsidRPr="00D361EF">
        <w:rPr>
          <w:sz w:val="26"/>
          <w:szCs w:val="26"/>
        </w:rPr>
        <w:t xml:space="preserve">Good Practices in </w:t>
      </w:r>
      <w:r w:rsidRPr="00D361EF">
        <w:rPr>
          <w:sz w:val="26"/>
          <w:szCs w:val="26"/>
        </w:rPr>
        <w:t>Curricular Design:</w:t>
      </w:r>
    </w:p>
    <w:p w14:paraId="1C65E255" w14:textId="4325C698" w:rsidR="00D41113" w:rsidRPr="00D41113" w:rsidRDefault="00217114" w:rsidP="00D41113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0797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113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1113" w:rsidRPr="00D41113">
        <w:rPr>
          <w:rFonts w:asciiTheme="minorHAnsi" w:hAnsiTheme="minorHAnsi" w:cstheme="minorHAnsi"/>
          <w:bCs/>
        </w:rPr>
        <w:t xml:space="preserve">  Students are </w:t>
      </w:r>
      <w:r w:rsidR="00D41113" w:rsidRPr="00D41113">
        <w:rPr>
          <w:rFonts w:asciiTheme="minorHAnsi" w:hAnsiTheme="minorHAnsi" w:cstheme="minorHAnsi"/>
          <w:b/>
        </w:rPr>
        <w:t>provided multiple opportunities to develop skills and knowledge</w:t>
      </w:r>
      <w:r w:rsidR="00D41113" w:rsidRPr="00D41113">
        <w:rPr>
          <w:rFonts w:asciiTheme="minorHAnsi" w:hAnsiTheme="minorHAnsi" w:cstheme="minorHAnsi"/>
          <w:bCs/>
        </w:rPr>
        <w:t xml:space="preserve"> for each program SLO</w:t>
      </w:r>
    </w:p>
    <w:p w14:paraId="0BA8A63B" w14:textId="77777777" w:rsidR="00D41113" w:rsidRPr="00D41113" w:rsidRDefault="00217114" w:rsidP="00D41113">
      <w:pPr>
        <w:spacing w:after="40"/>
        <w:ind w:left="141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51159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113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1113" w:rsidRPr="00D41113">
        <w:rPr>
          <w:rFonts w:asciiTheme="minorHAnsi" w:hAnsiTheme="minorHAnsi" w:cstheme="minorHAnsi"/>
          <w:bCs/>
        </w:rPr>
        <w:t xml:space="preserve">  </w:t>
      </w:r>
      <w:r w:rsidR="00D41113" w:rsidRPr="00D41113">
        <w:rPr>
          <w:rFonts w:asciiTheme="minorHAnsi" w:hAnsiTheme="minorHAnsi" w:cstheme="minorHAnsi"/>
          <w:b/>
        </w:rPr>
        <w:t>Program SLOs are introduced and reinforced</w:t>
      </w:r>
      <w:r w:rsidR="00D41113" w:rsidRPr="00D41113">
        <w:rPr>
          <w:rFonts w:asciiTheme="minorHAnsi" w:hAnsiTheme="minorHAnsi" w:cstheme="minorHAnsi"/>
          <w:bCs/>
        </w:rPr>
        <w:t xml:space="preserve"> before competency is expected</w:t>
      </w:r>
    </w:p>
    <w:p w14:paraId="5FFDE69F" w14:textId="77777777" w:rsidR="00D41113" w:rsidRPr="00D41113" w:rsidRDefault="00217114" w:rsidP="00D41113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75258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113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1113" w:rsidRPr="00D41113">
        <w:rPr>
          <w:rFonts w:asciiTheme="minorHAnsi" w:hAnsiTheme="minorHAnsi" w:cstheme="minorHAnsi"/>
          <w:bCs/>
        </w:rPr>
        <w:t xml:space="preserve">  </w:t>
      </w:r>
      <w:r w:rsidR="00D41113" w:rsidRPr="00D41113">
        <w:rPr>
          <w:rFonts w:asciiTheme="minorHAnsi" w:hAnsiTheme="minorHAnsi" w:cstheme="minorHAnsi"/>
          <w:b/>
        </w:rPr>
        <w:t>Each required course advances one or more program SLOs</w:t>
      </w:r>
    </w:p>
    <w:p w14:paraId="2A853CA7" w14:textId="77777777" w:rsidR="00D41113" w:rsidRPr="00D41113" w:rsidRDefault="00217114" w:rsidP="00D41113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54124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113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D41113" w:rsidRPr="00D41113">
        <w:rPr>
          <w:rFonts w:asciiTheme="minorHAnsi" w:hAnsiTheme="minorHAnsi" w:cstheme="minorHAnsi"/>
          <w:bCs/>
        </w:rPr>
        <w:t xml:space="preserve">  Map </w:t>
      </w:r>
      <w:r w:rsidR="00D41113" w:rsidRPr="00D41113">
        <w:rPr>
          <w:rFonts w:asciiTheme="minorHAnsi" w:hAnsiTheme="minorHAnsi" w:cstheme="minorHAnsi"/>
          <w:b/>
        </w:rPr>
        <w:t>includes a required capstone or other culminating course</w:t>
      </w:r>
      <w:r w:rsidR="00D41113" w:rsidRPr="00D41113">
        <w:rPr>
          <w:rFonts w:asciiTheme="minorHAnsi" w:hAnsiTheme="minorHAnsi" w:cstheme="minorHAnsi"/>
          <w:bCs/>
        </w:rPr>
        <w:t>, where students demonstrate achievement of one or more program SLO</w:t>
      </w:r>
    </w:p>
    <w:p w14:paraId="163EDE02" w14:textId="106DA99A" w:rsidR="00A024DE" w:rsidRPr="00D41113" w:rsidRDefault="00B363E1" w:rsidP="00D41113">
      <w:pPr>
        <w:pStyle w:val="Heading2"/>
        <w:spacing w:before="240" w:after="120"/>
        <w:rPr>
          <w:sz w:val="26"/>
          <w:szCs w:val="26"/>
        </w:rPr>
      </w:pPr>
      <w:r w:rsidRPr="00D41113">
        <w:rPr>
          <w:sz w:val="26"/>
          <w:szCs w:val="26"/>
        </w:rPr>
        <w:t>Map Is</w:t>
      </w:r>
      <w:r w:rsidR="00A024DE" w:rsidRPr="00D41113">
        <w:rPr>
          <w:sz w:val="26"/>
          <w:szCs w:val="26"/>
        </w:rPr>
        <w:t xml:space="preserve"> Widely Valuable and Available:</w:t>
      </w:r>
    </w:p>
    <w:p w14:paraId="046B89AE" w14:textId="77777777" w:rsidR="00AB49CA" w:rsidRPr="00D41113" w:rsidRDefault="00217114" w:rsidP="00AB49CA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586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CA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B49CA" w:rsidRPr="00D41113">
        <w:rPr>
          <w:rFonts w:asciiTheme="minorHAnsi" w:hAnsiTheme="minorHAnsi" w:cstheme="minorHAnsi"/>
          <w:bCs/>
        </w:rPr>
        <w:t xml:space="preserve">  Map is </w:t>
      </w:r>
      <w:r w:rsidR="00AB49CA" w:rsidRPr="00D41113">
        <w:rPr>
          <w:rFonts w:asciiTheme="minorHAnsi" w:hAnsiTheme="minorHAnsi" w:cstheme="minorHAnsi"/>
          <w:b/>
        </w:rPr>
        <w:t>shared with program faculty, instructors, and advisors</w:t>
      </w:r>
      <w:r w:rsidR="00AB49CA" w:rsidRPr="00D41113">
        <w:rPr>
          <w:rFonts w:asciiTheme="minorHAnsi" w:hAnsiTheme="minorHAnsi" w:cstheme="minorHAnsi"/>
          <w:bCs/>
        </w:rPr>
        <w:t>, including new faculty and instructors</w:t>
      </w:r>
    </w:p>
    <w:p w14:paraId="363CFA1D" w14:textId="44791746" w:rsidR="00A16D1C" w:rsidRPr="00D41113" w:rsidRDefault="00217114" w:rsidP="00A16D1C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3469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CA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A16D1C" w:rsidRPr="00D41113">
        <w:rPr>
          <w:rFonts w:asciiTheme="minorHAnsi" w:hAnsiTheme="minorHAnsi" w:cstheme="minorHAnsi"/>
          <w:bCs/>
        </w:rPr>
        <w:t xml:space="preserve">  Map helps </w:t>
      </w:r>
      <w:r w:rsidR="00A16D1C" w:rsidRPr="00D41113">
        <w:rPr>
          <w:rFonts w:asciiTheme="minorHAnsi" w:hAnsiTheme="minorHAnsi" w:cstheme="minorHAnsi"/>
          <w:b/>
        </w:rPr>
        <w:t>individual faculty members understand how their course is situated in the curriculum</w:t>
      </w:r>
      <w:r w:rsidR="00A16D1C" w:rsidRPr="00D41113">
        <w:rPr>
          <w:rFonts w:asciiTheme="minorHAnsi" w:hAnsiTheme="minorHAnsi" w:cstheme="minorHAnsi"/>
          <w:bCs/>
        </w:rPr>
        <w:t xml:space="preserve">, and the essential contributions their course makes toward advancing program-level SLOs </w:t>
      </w:r>
    </w:p>
    <w:p w14:paraId="0A183DC4" w14:textId="5557EB80" w:rsidR="00B14632" w:rsidRPr="00D41113" w:rsidRDefault="00217114" w:rsidP="00B14632">
      <w:pPr>
        <w:spacing w:after="40"/>
        <w:ind w:left="691" w:hanging="331"/>
        <w:rPr>
          <w:rFonts w:asciiTheme="minorHAnsi" w:hAnsiTheme="minorHAnsi" w:cstheme="minorHAnsi"/>
          <w:bCs/>
          <w:i/>
          <w:iCs/>
        </w:rPr>
      </w:pPr>
      <w:sdt>
        <w:sdtPr>
          <w:rPr>
            <w:rFonts w:asciiTheme="minorHAnsi" w:hAnsiTheme="minorHAnsi" w:cstheme="minorHAnsi"/>
            <w:bCs/>
          </w:rPr>
          <w:id w:val="72380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32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B14632" w:rsidRPr="00D41113">
        <w:rPr>
          <w:rFonts w:asciiTheme="minorHAnsi" w:hAnsiTheme="minorHAnsi" w:cstheme="minorHAnsi"/>
          <w:bCs/>
        </w:rPr>
        <w:t xml:space="preserve">  Map is </w:t>
      </w:r>
      <w:r w:rsidR="00B14632" w:rsidRPr="00D41113">
        <w:rPr>
          <w:rFonts w:asciiTheme="minorHAnsi" w:hAnsiTheme="minorHAnsi" w:cstheme="minorHAnsi"/>
          <w:b/>
        </w:rPr>
        <w:t xml:space="preserve">considered by program faculty when designing/updating curriculum </w:t>
      </w:r>
      <w:r w:rsidR="00B14632" w:rsidRPr="00D41113">
        <w:rPr>
          <w:rFonts w:asciiTheme="minorHAnsi" w:hAnsiTheme="minorHAnsi" w:cstheme="minorHAnsi"/>
          <w:bCs/>
        </w:rPr>
        <w:t xml:space="preserve">and courses for majors (e.g., by a curriculum committee, undergraduate studies director or committee, or other faculty working group, as </w:t>
      </w:r>
      <w:r w:rsidR="00B14632" w:rsidRPr="00D41113">
        <w:rPr>
          <w:rFonts w:asciiTheme="minorHAnsi" w:hAnsiTheme="minorHAnsi" w:cstheme="minorHAnsi"/>
          <w:bCs/>
          <w:i/>
          <w:iCs/>
        </w:rPr>
        <w:t>fits the program infrastructure</w:t>
      </w:r>
      <w:r w:rsidR="00B14632" w:rsidRPr="00D41113">
        <w:rPr>
          <w:rFonts w:asciiTheme="minorHAnsi" w:hAnsiTheme="minorHAnsi" w:cstheme="minorHAnsi"/>
          <w:bCs/>
        </w:rPr>
        <w:t>)</w:t>
      </w:r>
    </w:p>
    <w:p w14:paraId="04D7A48F" w14:textId="10E6ECAA" w:rsidR="00A024DE" w:rsidRPr="00D41113" w:rsidRDefault="00217114" w:rsidP="00833B38">
      <w:pPr>
        <w:spacing w:after="40"/>
        <w:ind w:left="691" w:hanging="331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452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 w:rsidRPr="00D41113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637D40" w:rsidRPr="00D41113">
        <w:rPr>
          <w:rFonts w:asciiTheme="minorHAnsi" w:hAnsiTheme="minorHAnsi" w:cstheme="minorHAnsi"/>
          <w:bCs/>
        </w:rPr>
        <w:t xml:space="preserve">  </w:t>
      </w:r>
      <w:r w:rsidR="006456CB" w:rsidRPr="00D41113">
        <w:rPr>
          <w:rFonts w:asciiTheme="minorHAnsi" w:hAnsiTheme="minorHAnsi" w:cstheme="minorHAnsi"/>
          <w:bCs/>
        </w:rPr>
        <w:t xml:space="preserve">Map is </w:t>
      </w:r>
      <w:r w:rsidR="006456CB" w:rsidRPr="00D41113">
        <w:rPr>
          <w:rFonts w:asciiTheme="minorHAnsi" w:hAnsiTheme="minorHAnsi" w:cstheme="minorHAnsi"/>
          <w:b/>
        </w:rPr>
        <w:t xml:space="preserve">used by </w:t>
      </w:r>
      <w:r w:rsidR="00A16D1C" w:rsidRPr="00D41113">
        <w:rPr>
          <w:rFonts w:asciiTheme="minorHAnsi" w:hAnsiTheme="minorHAnsi" w:cstheme="minorHAnsi"/>
          <w:b/>
        </w:rPr>
        <w:t xml:space="preserve">program faculty </w:t>
      </w:r>
      <w:r w:rsidR="006456CB" w:rsidRPr="00D41113">
        <w:rPr>
          <w:rFonts w:asciiTheme="minorHAnsi" w:hAnsiTheme="minorHAnsi" w:cstheme="minorHAnsi"/>
          <w:b/>
        </w:rPr>
        <w:t xml:space="preserve">responsible for </w:t>
      </w:r>
      <w:r w:rsidR="00A16D1C" w:rsidRPr="00D41113">
        <w:rPr>
          <w:rFonts w:asciiTheme="minorHAnsi" w:hAnsiTheme="minorHAnsi" w:cstheme="minorHAnsi"/>
          <w:b/>
        </w:rPr>
        <w:t xml:space="preserve">planning </w:t>
      </w:r>
      <w:r w:rsidR="006456CB" w:rsidRPr="00D41113">
        <w:rPr>
          <w:rFonts w:asciiTheme="minorHAnsi" w:hAnsiTheme="minorHAnsi" w:cstheme="minorHAnsi"/>
          <w:b/>
        </w:rPr>
        <w:t>program assessment</w:t>
      </w:r>
      <w:r w:rsidR="00A16D1C" w:rsidRPr="00D41113">
        <w:rPr>
          <w:rFonts w:asciiTheme="minorHAnsi" w:hAnsiTheme="minorHAnsi" w:cstheme="minorHAnsi"/>
          <w:b/>
        </w:rPr>
        <w:t xml:space="preserve"> efforts</w:t>
      </w:r>
      <w:r w:rsidR="00833B38" w:rsidRPr="00D41113">
        <w:rPr>
          <w:rFonts w:asciiTheme="minorHAnsi" w:hAnsiTheme="minorHAnsi" w:cstheme="minorHAnsi"/>
          <w:bCs/>
        </w:rPr>
        <w:t xml:space="preserve">, </w:t>
      </w:r>
      <w:r w:rsidR="000534C7" w:rsidRPr="00D41113">
        <w:rPr>
          <w:rFonts w:asciiTheme="minorHAnsi" w:hAnsiTheme="minorHAnsi" w:cstheme="minorHAnsi"/>
          <w:bCs/>
        </w:rPr>
        <w:t xml:space="preserve">and </w:t>
      </w:r>
      <w:r w:rsidR="00833B38" w:rsidRPr="00D41113">
        <w:rPr>
          <w:rFonts w:asciiTheme="minorHAnsi" w:hAnsiTheme="minorHAnsi" w:cstheme="minorHAnsi"/>
          <w:bCs/>
        </w:rPr>
        <w:t xml:space="preserve">ideally </w:t>
      </w:r>
      <w:r w:rsidR="00B14632" w:rsidRPr="00D41113">
        <w:rPr>
          <w:rFonts w:asciiTheme="minorHAnsi" w:hAnsiTheme="minorHAnsi" w:cstheme="minorHAnsi"/>
          <w:bCs/>
        </w:rPr>
        <w:t xml:space="preserve">indicates where the program may assess student learning on </w:t>
      </w:r>
      <w:r w:rsidR="00833B38" w:rsidRPr="00D41113">
        <w:rPr>
          <w:rFonts w:asciiTheme="minorHAnsi" w:hAnsiTheme="minorHAnsi" w:cstheme="minorHAnsi"/>
          <w:bCs/>
        </w:rPr>
        <w:t xml:space="preserve">each </w:t>
      </w:r>
      <w:r w:rsidR="00B14632" w:rsidRPr="00D41113">
        <w:rPr>
          <w:rFonts w:asciiTheme="minorHAnsi" w:hAnsiTheme="minorHAnsi" w:cstheme="minorHAnsi"/>
          <w:bCs/>
        </w:rPr>
        <w:t>program SLOs</w:t>
      </w:r>
    </w:p>
    <w:p w14:paraId="72FA705E" w14:textId="2E861C30" w:rsidR="00A024DE" w:rsidRPr="00D41113" w:rsidRDefault="00A024DE" w:rsidP="00D41113">
      <w:pPr>
        <w:pStyle w:val="Heading3"/>
        <w:spacing w:before="240" w:after="120"/>
        <w:rPr>
          <w:sz w:val="23"/>
          <w:szCs w:val="23"/>
        </w:rPr>
      </w:pPr>
      <w:r w:rsidRPr="00D41113">
        <w:rPr>
          <w:sz w:val="23"/>
          <w:szCs w:val="23"/>
        </w:rPr>
        <w:t>Notes, comments, next steps, etc.:</w:t>
      </w:r>
      <w:r w:rsidR="009976C4" w:rsidRPr="00D41113">
        <w:rPr>
          <w:sz w:val="23"/>
          <w:szCs w:val="23"/>
        </w:rPr>
        <w:t xml:space="preserve"> </w:t>
      </w:r>
    </w:p>
    <w:p w14:paraId="37E57DCF" w14:textId="607D8DD3" w:rsidR="00C155D4" w:rsidRPr="00D361EF" w:rsidRDefault="00C155D4" w:rsidP="00C155D4">
      <w:pPr>
        <w:pBdr>
          <w:top w:val="single" w:sz="4" w:space="2" w:color="DDE1E3" w:themeColor="accent6" w:themeTint="33"/>
          <w:left w:val="single" w:sz="4" w:space="3" w:color="DDE1E3" w:themeColor="accent6" w:themeTint="33"/>
          <w:bottom w:val="single" w:sz="4" w:space="2" w:color="DDE1E3" w:themeColor="accent6" w:themeTint="33"/>
          <w:right w:val="single" w:sz="4" w:space="3" w:color="DDE1E3" w:themeColor="accent6" w:themeTint="33"/>
        </w:pBdr>
        <w:shd w:val="clear" w:color="auto" w:fill="DDE1E3" w:themeFill="accent6" w:themeFillTint="33"/>
        <w:rPr>
          <w:sz w:val="21"/>
          <w:szCs w:val="21"/>
        </w:rPr>
      </w:pPr>
    </w:p>
    <w:p w14:paraId="00650244" w14:textId="68CCC45E" w:rsidR="00C155D4" w:rsidRPr="00D361EF" w:rsidRDefault="00C155D4" w:rsidP="00C155D4">
      <w:pPr>
        <w:pBdr>
          <w:top w:val="single" w:sz="4" w:space="2" w:color="DDE1E3" w:themeColor="accent6" w:themeTint="33"/>
          <w:left w:val="single" w:sz="4" w:space="3" w:color="DDE1E3" w:themeColor="accent6" w:themeTint="33"/>
          <w:bottom w:val="single" w:sz="4" w:space="2" w:color="DDE1E3" w:themeColor="accent6" w:themeTint="33"/>
          <w:right w:val="single" w:sz="4" w:space="3" w:color="DDE1E3" w:themeColor="accent6" w:themeTint="33"/>
        </w:pBdr>
        <w:shd w:val="clear" w:color="auto" w:fill="DDE1E3" w:themeFill="accent6" w:themeFillTint="33"/>
        <w:rPr>
          <w:sz w:val="21"/>
          <w:szCs w:val="21"/>
        </w:rPr>
      </w:pPr>
    </w:p>
    <w:sectPr w:rsidR="00C155D4" w:rsidRPr="00D361EF" w:rsidSect="002671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2B0D" w14:textId="77777777" w:rsidR="00AD33EB" w:rsidRDefault="00AD33EB" w:rsidP="00A571A9">
      <w:r>
        <w:separator/>
      </w:r>
    </w:p>
  </w:endnote>
  <w:endnote w:type="continuationSeparator" w:id="0">
    <w:p w14:paraId="2CA0A983" w14:textId="77777777" w:rsidR="00AD33EB" w:rsidRDefault="00AD33EB" w:rsidP="00A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6337" w14:textId="36448C6D" w:rsidR="001E4C75" w:rsidRPr="008C1FFC" w:rsidRDefault="001E4C75" w:rsidP="00EE3589">
    <w:pPr>
      <w:pStyle w:val="Footer"/>
      <w:pBdr>
        <w:top w:val="single" w:sz="8" w:space="1" w:color="981E32" w:themeColor="accent1"/>
      </w:pBdr>
      <w:rPr>
        <w:sz w:val="21"/>
        <w:szCs w:val="21"/>
      </w:rPr>
    </w:pPr>
    <w:r w:rsidRPr="00A024DE">
      <w:rPr>
        <w:sz w:val="21"/>
        <w:szCs w:val="21"/>
      </w:rPr>
      <w:t>Checklist prepared by the WSU Office of Assessment for Curricular Eff</w:t>
    </w:r>
    <w:r>
      <w:rPr>
        <w:sz w:val="21"/>
        <w:szCs w:val="21"/>
      </w:rPr>
      <w:t xml:space="preserve">ectiveness | </w:t>
    </w:r>
    <w:r>
      <w:rPr>
        <w:i/>
        <w:iCs/>
        <w:sz w:val="21"/>
        <w:szCs w:val="21"/>
      </w:rPr>
      <w:t>L</w:t>
    </w:r>
    <w:r w:rsidRPr="00505679">
      <w:rPr>
        <w:i/>
        <w:iCs/>
        <w:sz w:val="21"/>
        <w:szCs w:val="21"/>
      </w:rPr>
      <w:t>ast updated</w:t>
    </w:r>
    <w:r>
      <w:rPr>
        <w:sz w:val="21"/>
        <w:szCs w:val="21"/>
      </w:rPr>
      <w:t xml:space="preserve"> 1</w:t>
    </w:r>
    <w:r w:rsidR="00874456">
      <w:rPr>
        <w:sz w:val="21"/>
        <w:szCs w:val="21"/>
      </w:rPr>
      <w:t>0</w:t>
    </w:r>
    <w:r>
      <w:rPr>
        <w:sz w:val="21"/>
        <w:szCs w:val="21"/>
      </w:rPr>
      <w:t>-</w:t>
    </w:r>
    <w:r w:rsidR="00D91413">
      <w:rPr>
        <w:sz w:val="21"/>
        <w:szCs w:val="21"/>
      </w:rPr>
      <w:t>31-</w:t>
    </w:r>
    <w:r>
      <w:rPr>
        <w:sz w:val="21"/>
        <w:szCs w:val="21"/>
      </w:rPr>
      <w:t>2</w:t>
    </w:r>
    <w:r w:rsidR="00874456">
      <w:rPr>
        <w:sz w:val="21"/>
        <w:szCs w:val="21"/>
      </w:rPr>
      <w:t>2</w:t>
    </w:r>
    <w:r w:rsidRPr="008C1FFC">
      <w:rPr>
        <w:sz w:val="21"/>
        <w:szCs w:val="21"/>
      </w:rPr>
      <w:ptab w:relativeTo="margin" w:alignment="right" w:leader="none"/>
    </w:r>
    <w:r w:rsidRPr="008C1FFC">
      <w:rPr>
        <w:sz w:val="21"/>
        <w:szCs w:val="21"/>
      </w:rPr>
      <w:t xml:space="preserve">Page </w:t>
    </w:r>
    <w:r w:rsidRPr="008C1FFC">
      <w:rPr>
        <w:b/>
        <w:bCs/>
        <w:sz w:val="21"/>
        <w:szCs w:val="21"/>
      </w:rPr>
      <w:fldChar w:fldCharType="begin"/>
    </w:r>
    <w:r w:rsidRPr="008C1FFC">
      <w:rPr>
        <w:b/>
        <w:bCs/>
        <w:sz w:val="21"/>
        <w:szCs w:val="21"/>
      </w:rPr>
      <w:instrText xml:space="preserve"> PAGE  \* Arabic  \* MERGEFORMAT </w:instrText>
    </w:r>
    <w:r w:rsidRPr="008C1FFC">
      <w:rPr>
        <w:b/>
        <w:bCs/>
        <w:sz w:val="21"/>
        <w:szCs w:val="21"/>
      </w:rPr>
      <w:fldChar w:fldCharType="separate"/>
    </w:r>
    <w:r w:rsidRPr="008C1FFC">
      <w:rPr>
        <w:b/>
        <w:bCs/>
        <w:noProof/>
        <w:sz w:val="21"/>
        <w:szCs w:val="21"/>
      </w:rPr>
      <w:t>7</w:t>
    </w:r>
    <w:r w:rsidRPr="008C1FFC">
      <w:rPr>
        <w:b/>
        <w:bCs/>
        <w:sz w:val="21"/>
        <w:szCs w:val="21"/>
      </w:rPr>
      <w:fldChar w:fldCharType="end"/>
    </w:r>
    <w:r w:rsidRPr="008C1FFC">
      <w:rPr>
        <w:sz w:val="21"/>
        <w:szCs w:val="21"/>
      </w:rPr>
      <w:t xml:space="preserve"> of </w:t>
    </w:r>
    <w:r w:rsidRPr="008C1FFC">
      <w:rPr>
        <w:b/>
        <w:bCs/>
        <w:sz w:val="21"/>
        <w:szCs w:val="21"/>
      </w:rPr>
      <w:fldChar w:fldCharType="begin"/>
    </w:r>
    <w:r w:rsidRPr="008C1FFC">
      <w:rPr>
        <w:b/>
        <w:bCs/>
        <w:sz w:val="21"/>
        <w:szCs w:val="21"/>
      </w:rPr>
      <w:instrText xml:space="preserve"> NUMPAGES  \* Arabic  \* MERGEFORMAT </w:instrText>
    </w:r>
    <w:r w:rsidRPr="008C1FFC">
      <w:rPr>
        <w:b/>
        <w:bCs/>
        <w:sz w:val="21"/>
        <w:szCs w:val="21"/>
      </w:rPr>
      <w:fldChar w:fldCharType="separate"/>
    </w:r>
    <w:r w:rsidRPr="008C1FFC">
      <w:rPr>
        <w:b/>
        <w:bCs/>
        <w:noProof/>
        <w:sz w:val="21"/>
        <w:szCs w:val="21"/>
      </w:rPr>
      <w:t>8</w:t>
    </w:r>
    <w:r w:rsidRPr="008C1FFC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BE24" w14:textId="77777777" w:rsidR="00AD33EB" w:rsidRDefault="00AD33EB" w:rsidP="00A571A9">
      <w:r>
        <w:separator/>
      </w:r>
    </w:p>
  </w:footnote>
  <w:footnote w:type="continuationSeparator" w:id="0">
    <w:p w14:paraId="1FE58EB2" w14:textId="77777777" w:rsidR="00AD33EB" w:rsidRDefault="00AD33EB" w:rsidP="00A5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335"/>
      <w:gridCol w:w="270"/>
      <w:gridCol w:w="720"/>
      <w:gridCol w:w="1440"/>
      <w:gridCol w:w="270"/>
      <w:gridCol w:w="1530"/>
      <w:gridCol w:w="2515"/>
    </w:tblGrid>
    <w:tr w:rsidR="001E4C75" w14:paraId="7AD4FC9E" w14:textId="77777777" w:rsidTr="00CD776C">
      <w:tc>
        <w:tcPr>
          <w:tcW w:w="1800" w:type="dxa"/>
        </w:tcPr>
        <w:p w14:paraId="021B3E8B" w14:textId="77777777" w:rsidR="001E4C75" w:rsidRPr="00034349" w:rsidRDefault="001E4C75">
          <w:pPr>
            <w:pStyle w:val="Header"/>
            <w:rPr>
              <w:i/>
              <w:iCs/>
            </w:rPr>
          </w:pPr>
          <w:r w:rsidRPr="00034349">
            <w:rPr>
              <w:i/>
              <w:iCs/>
            </w:rPr>
            <w:t>Degree Program:</w:t>
          </w:r>
        </w:p>
      </w:tc>
      <w:tc>
        <w:tcPr>
          <w:tcW w:w="2335" w:type="dxa"/>
          <w:tcBorders>
            <w:bottom w:val="single" w:sz="4" w:space="0" w:color="auto"/>
          </w:tcBorders>
        </w:tcPr>
        <w:p w14:paraId="6A3B0F9E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270" w:type="dxa"/>
        </w:tcPr>
        <w:p w14:paraId="76D31848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720" w:type="dxa"/>
        </w:tcPr>
        <w:p w14:paraId="1B578AFA" w14:textId="77777777" w:rsidR="001E4C75" w:rsidRPr="00034349" w:rsidRDefault="001E4C75">
          <w:pPr>
            <w:pStyle w:val="Header"/>
            <w:rPr>
              <w:i/>
              <w:iCs/>
            </w:rPr>
          </w:pPr>
          <w:r w:rsidRPr="00034349">
            <w:rPr>
              <w:i/>
              <w:iCs/>
            </w:rPr>
            <w:t>Date: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087B6660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270" w:type="dxa"/>
        </w:tcPr>
        <w:p w14:paraId="01132448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1530" w:type="dxa"/>
        </w:tcPr>
        <w:p w14:paraId="5663827F" w14:textId="77777777" w:rsidR="001E4C75" w:rsidRPr="00034349" w:rsidRDefault="001E4C75">
          <w:pPr>
            <w:pStyle w:val="Header"/>
            <w:rPr>
              <w:i/>
              <w:iCs/>
            </w:rPr>
          </w:pPr>
          <w:r>
            <w:rPr>
              <w:i/>
              <w:iCs/>
            </w:rPr>
            <w:t>Completed By:</w:t>
          </w:r>
        </w:p>
      </w:tc>
      <w:tc>
        <w:tcPr>
          <w:tcW w:w="2515" w:type="dxa"/>
          <w:tcBorders>
            <w:bottom w:val="single" w:sz="4" w:space="0" w:color="auto"/>
          </w:tcBorders>
        </w:tcPr>
        <w:p w14:paraId="42921FA6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</w:tr>
  </w:tbl>
  <w:p w14:paraId="57EC2704" w14:textId="1DE1BD0E" w:rsidR="001E4C75" w:rsidRPr="00464CCD" w:rsidRDefault="001E4C7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174"/>
    <w:multiLevelType w:val="hybridMultilevel"/>
    <w:tmpl w:val="4F08742A"/>
    <w:lvl w:ilvl="0" w:tplc="1870C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0EE"/>
    <w:multiLevelType w:val="hybridMultilevel"/>
    <w:tmpl w:val="C972BBB6"/>
    <w:lvl w:ilvl="0" w:tplc="1870C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CC6E44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6"/>
        <w:szCs w:val="2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30BA"/>
    <w:multiLevelType w:val="multilevel"/>
    <w:tmpl w:val="F95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33422"/>
    <w:multiLevelType w:val="hybridMultilevel"/>
    <w:tmpl w:val="797C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5A03"/>
    <w:multiLevelType w:val="multilevel"/>
    <w:tmpl w:val="E9E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4260C"/>
    <w:multiLevelType w:val="hybridMultilevel"/>
    <w:tmpl w:val="B55C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0DB5"/>
    <w:multiLevelType w:val="multilevel"/>
    <w:tmpl w:val="F74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70ECB"/>
    <w:multiLevelType w:val="hybridMultilevel"/>
    <w:tmpl w:val="621E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B13EC"/>
    <w:multiLevelType w:val="hybridMultilevel"/>
    <w:tmpl w:val="D570D872"/>
    <w:lvl w:ilvl="0" w:tplc="57722C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355259"/>
    <w:multiLevelType w:val="hybridMultilevel"/>
    <w:tmpl w:val="C8C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0076"/>
    <w:multiLevelType w:val="hybridMultilevel"/>
    <w:tmpl w:val="D982F442"/>
    <w:lvl w:ilvl="0" w:tplc="1FCE95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35E4"/>
    <w:multiLevelType w:val="hybridMultilevel"/>
    <w:tmpl w:val="DD742CB8"/>
    <w:lvl w:ilvl="0" w:tplc="E7D0C8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211B"/>
    <w:multiLevelType w:val="hybridMultilevel"/>
    <w:tmpl w:val="75E0933E"/>
    <w:lvl w:ilvl="0" w:tplc="1FCE95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03028"/>
    <w:multiLevelType w:val="hybridMultilevel"/>
    <w:tmpl w:val="F0D8201C"/>
    <w:lvl w:ilvl="0" w:tplc="C856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A61E8"/>
    <w:multiLevelType w:val="multilevel"/>
    <w:tmpl w:val="BD7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F37B5"/>
    <w:multiLevelType w:val="hybridMultilevel"/>
    <w:tmpl w:val="9A5C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B3F61"/>
    <w:multiLevelType w:val="hybridMultilevel"/>
    <w:tmpl w:val="3C04E2D4"/>
    <w:lvl w:ilvl="0" w:tplc="7E1A34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B51E3"/>
    <w:multiLevelType w:val="hybridMultilevel"/>
    <w:tmpl w:val="868A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2A1A"/>
    <w:multiLevelType w:val="hybridMultilevel"/>
    <w:tmpl w:val="B0F8A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7D3BAA"/>
    <w:multiLevelType w:val="hybridMultilevel"/>
    <w:tmpl w:val="C710577C"/>
    <w:lvl w:ilvl="0" w:tplc="AB009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34231A"/>
    <w:multiLevelType w:val="hybridMultilevel"/>
    <w:tmpl w:val="CF8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E14C3"/>
    <w:multiLevelType w:val="hybridMultilevel"/>
    <w:tmpl w:val="585A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0A12BC"/>
    <w:multiLevelType w:val="hybridMultilevel"/>
    <w:tmpl w:val="C14AE3A0"/>
    <w:lvl w:ilvl="0" w:tplc="C17C2988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56743A2"/>
    <w:multiLevelType w:val="hybridMultilevel"/>
    <w:tmpl w:val="D5EE923C"/>
    <w:lvl w:ilvl="0" w:tplc="54329192">
      <w:start w:val="1"/>
      <w:numFmt w:val="decimal"/>
      <w:lvlText w:val="%1."/>
      <w:lvlJc w:val="left"/>
      <w:pPr>
        <w:tabs>
          <w:tab w:val="num" w:pos="1080"/>
        </w:tabs>
        <w:ind w:left="1123" w:hanging="367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4" w15:restartNumberingAfterBreak="0">
    <w:nsid w:val="474311BB"/>
    <w:multiLevelType w:val="multilevel"/>
    <w:tmpl w:val="BCC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A6D2E"/>
    <w:multiLevelType w:val="hybridMultilevel"/>
    <w:tmpl w:val="802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65F"/>
    <w:multiLevelType w:val="hybridMultilevel"/>
    <w:tmpl w:val="628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31663"/>
    <w:multiLevelType w:val="hybridMultilevel"/>
    <w:tmpl w:val="045C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45DE"/>
    <w:multiLevelType w:val="hybridMultilevel"/>
    <w:tmpl w:val="00AAE8DE"/>
    <w:lvl w:ilvl="0" w:tplc="21C280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82BBF"/>
    <w:multiLevelType w:val="hybridMultilevel"/>
    <w:tmpl w:val="D37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646DF"/>
    <w:multiLevelType w:val="hybridMultilevel"/>
    <w:tmpl w:val="5C92DF60"/>
    <w:lvl w:ilvl="0" w:tplc="1870C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C6490"/>
    <w:multiLevelType w:val="hybridMultilevel"/>
    <w:tmpl w:val="8CB0C1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A3642"/>
    <w:multiLevelType w:val="hybridMultilevel"/>
    <w:tmpl w:val="8020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3B3645"/>
    <w:multiLevelType w:val="hybridMultilevel"/>
    <w:tmpl w:val="FDBC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70F65"/>
    <w:multiLevelType w:val="hybridMultilevel"/>
    <w:tmpl w:val="2EF2683C"/>
    <w:lvl w:ilvl="0" w:tplc="1FCE95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FCE95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10245"/>
    <w:multiLevelType w:val="hybridMultilevel"/>
    <w:tmpl w:val="9CB2F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03741"/>
    <w:multiLevelType w:val="hybridMultilevel"/>
    <w:tmpl w:val="CB90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7718">
    <w:abstractNumId w:val="32"/>
  </w:num>
  <w:num w:numId="2" w16cid:durableId="1919436490">
    <w:abstractNumId w:val="28"/>
  </w:num>
  <w:num w:numId="3" w16cid:durableId="34936331">
    <w:abstractNumId w:val="19"/>
  </w:num>
  <w:num w:numId="4" w16cid:durableId="350687981">
    <w:abstractNumId w:val="8"/>
  </w:num>
  <w:num w:numId="5" w16cid:durableId="1655528031">
    <w:abstractNumId w:val="14"/>
  </w:num>
  <w:num w:numId="6" w16cid:durableId="2093119109">
    <w:abstractNumId w:val="4"/>
  </w:num>
  <w:num w:numId="7" w16cid:durableId="604112904">
    <w:abstractNumId w:val="2"/>
  </w:num>
  <w:num w:numId="8" w16cid:durableId="658534228">
    <w:abstractNumId w:val="24"/>
  </w:num>
  <w:num w:numId="9" w16cid:durableId="1597786286">
    <w:abstractNumId w:val="22"/>
  </w:num>
  <w:num w:numId="10" w16cid:durableId="1075861037">
    <w:abstractNumId w:val="23"/>
  </w:num>
  <w:num w:numId="11" w16cid:durableId="1631545446">
    <w:abstractNumId w:val="27"/>
  </w:num>
  <w:num w:numId="12" w16cid:durableId="441388240">
    <w:abstractNumId w:val="35"/>
  </w:num>
  <w:num w:numId="13" w16cid:durableId="1445230303">
    <w:abstractNumId w:val="21"/>
  </w:num>
  <w:num w:numId="14" w16cid:durableId="69741799">
    <w:abstractNumId w:val="5"/>
  </w:num>
  <w:num w:numId="15" w16cid:durableId="628318918">
    <w:abstractNumId w:val="3"/>
  </w:num>
  <w:num w:numId="16" w16cid:durableId="1588077802">
    <w:abstractNumId w:val="33"/>
  </w:num>
  <w:num w:numId="17" w16cid:durableId="815878629">
    <w:abstractNumId w:val="26"/>
  </w:num>
  <w:num w:numId="18" w16cid:durableId="732853730">
    <w:abstractNumId w:val="29"/>
  </w:num>
  <w:num w:numId="19" w16cid:durableId="1203832386">
    <w:abstractNumId w:val="16"/>
  </w:num>
  <w:num w:numId="20" w16cid:durableId="1697384279">
    <w:abstractNumId w:val="11"/>
  </w:num>
  <w:num w:numId="21" w16cid:durableId="1944339563">
    <w:abstractNumId w:val="9"/>
  </w:num>
  <w:num w:numId="22" w16cid:durableId="371156937">
    <w:abstractNumId w:val="15"/>
  </w:num>
  <w:num w:numId="23" w16cid:durableId="1633822117">
    <w:abstractNumId w:val="36"/>
  </w:num>
  <w:num w:numId="24" w16cid:durableId="1515260968">
    <w:abstractNumId w:val="25"/>
  </w:num>
  <w:num w:numId="25" w16cid:durableId="1148283888">
    <w:abstractNumId w:val="17"/>
  </w:num>
  <w:num w:numId="26" w16cid:durableId="1932543258">
    <w:abstractNumId w:val="7"/>
  </w:num>
  <w:num w:numId="27" w16cid:durableId="427970333">
    <w:abstractNumId w:val="6"/>
  </w:num>
  <w:num w:numId="28" w16cid:durableId="1274895410">
    <w:abstractNumId w:val="20"/>
  </w:num>
  <w:num w:numId="29" w16cid:durableId="810903143">
    <w:abstractNumId w:val="1"/>
  </w:num>
  <w:num w:numId="30" w16cid:durableId="1073044590">
    <w:abstractNumId w:val="34"/>
  </w:num>
  <w:num w:numId="31" w16cid:durableId="593974277">
    <w:abstractNumId w:val="12"/>
  </w:num>
  <w:num w:numId="32" w16cid:durableId="2045476250">
    <w:abstractNumId w:val="10"/>
  </w:num>
  <w:num w:numId="33" w16cid:durableId="637615435">
    <w:abstractNumId w:val="31"/>
  </w:num>
  <w:num w:numId="34" w16cid:durableId="305401354">
    <w:abstractNumId w:val="13"/>
  </w:num>
  <w:num w:numId="35" w16cid:durableId="331956625">
    <w:abstractNumId w:val="18"/>
  </w:num>
  <w:num w:numId="36" w16cid:durableId="1265768164">
    <w:abstractNumId w:val="30"/>
  </w:num>
  <w:num w:numId="37" w16cid:durableId="129552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39"/>
    <w:rsid w:val="0001548A"/>
    <w:rsid w:val="00022D2F"/>
    <w:rsid w:val="00031928"/>
    <w:rsid w:val="00034349"/>
    <w:rsid w:val="000368DE"/>
    <w:rsid w:val="000371CE"/>
    <w:rsid w:val="00037225"/>
    <w:rsid w:val="00043B6F"/>
    <w:rsid w:val="00044AEC"/>
    <w:rsid w:val="00047ABA"/>
    <w:rsid w:val="000534C7"/>
    <w:rsid w:val="00054221"/>
    <w:rsid w:val="00054932"/>
    <w:rsid w:val="00055F2F"/>
    <w:rsid w:val="00056A7C"/>
    <w:rsid w:val="000632DA"/>
    <w:rsid w:val="0007152D"/>
    <w:rsid w:val="0007790C"/>
    <w:rsid w:val="0008383C"/>
    <w:rsid w:val="000955E6"/>
    <w:rsid w:val="000A1A7F"/>
    <w:rsid w:val="000A5EA6"/>
    <w:rsid w:val="000B291B"/>
    <w:rsid w:val="000B5D45"/>
    <w:rsid w:val="000C4BD8"/>
    <w:rsid w:val="000D0940"/>
    <w:rsid w:val="000E4CFF"/>
    <w:rsid w:val="000E5F39"/>
    <w:rsid w:val="000E628E"/>
    <w:rsid w:val="000E6ED4"/>
    <w:rsid w:val="000F5D22"/>
    <w:rsid w:val="00100E34"/>
    <w:rsid w:val="00126010"/>
    <w:rsid w:val="00133A1A"/>
    <w:rsid w:val="00135861"/>
    <w:rsid w:val="00142AB2"/>
    <w:rsid w:val="00143AD3"/>
    <w:rsid w:val="00144547"/>
    <w:rsid w:val="001467AA"/>
    <w:rsid w:val="00150BA8"/>
    <w:rsid w:val="001524F9"/>
    <w:rsid w:val="00153D20"/>
    <w:rsid w:val="00156629"/>
    <w:rsid w:val="00173E37"/>
    <w:rsid w:val="001B6D4D"/>
    <w:rsid w:val="001D2E4E"/>
    <w:rsid w:val="001E4C75"/>
    <w:rsid w:val="001F0F67"/>
    <w:rsid w:val="001F3963"/>
    <w:rsid w:val="0020479F"/>
    <w:rsid w:val="00210D95"/>
    <w:rsid w:val="00212509"/>
    <w:rsid w:val="00217114"/>
    <w:rsid w:val="00217F8E"/>
    <w:rsid w:val="00223158"/>
    <w:rsid w:val="00226DAA"/>
    <w:rsid w:val="00240E9B"/>
    <w:rsid w:val="00242007"/>
    <w:rsid w:val="002500C9"/>
    <w:rsid w:val="00263B67"/>
    <w:rsid w:val="00264E39"/>
    <w:rsid w:val="00266693"/>
    <w:rsid w:val="002671E1"/>
    <w:rsid w:val="00275B3A"/>
    <w:rsid w:val="002836D5"/>
    <w:rsid w:val="0028601B"/>
    <w:rsid w:val="00292099"/>
    <w:rsid w:val="00297D75"/>
    <w:rsid w:val="002B23D0"/>
    <w:rsid w:val="002B3688"/>
    <w:rsid w:val="002B3C6A"/>
    <w:rsid w:val="002B678D"/>
    <w:rsid w:val="002B6BB1"/>
    <w:rsid w:val="002C1CF7"/>
    <w:rsid w:val="002C2E06"/>
    <w:rsid w:val="002D6264"/>
    <w:rsid w:val="002E4225"/>
    <w:rsid w:val="00300AF5"/>
    <w:rsid w:val="003022A1"/>
    <w:rsid w:val="0030411D"/>
    <w:rsid w:val="0030610A"/>
    <w:rsid w:val="00315D84"/>
    <w:rsid w:val="00320279"/>
    <w:rsid w:val="00325FAB"/>
    <w:rsid w:val="00333F92"/>
    <w:rsid w:val="00334622"/>
    <w:rsid w:val="00335585"/>
    <w:rsid w:val="00352483"/>
    <w:rsid w:val="003559E5"/>
    <w:rsid w:val="00366303"/>
    <w:rsid w:val="003863A0"/>
    <w:rsid w:val="00387F44"/>
    <w:rsid w:val="003B1939"/>
    <w:rsid w:val="003C69EB"/>
    <w:rsid w:val="003D407B"/>
    <w:rsid w:val="003D748A"/>
    <w:rsid w:val="003D756D"/>
    <w:rsid w:val="003F3187"/>
    <w:rsid w:val="00427EDC"/>
    <w:rsid w:val="00434069"/>
    <w:rsid w:val="00441BCB"/>
    <w:rsid w:val="00443E3B"/>
    <w:rsid w:val="00460BF9"/>
    <w:rsid w:val="00464CCD"/>
    <w:rsid w:val="00465D4C"/>
    <w:rsid w:val="00465D66"/>
    <w:rsid w:val="00467B44"/>
    <w:rsid w:val="00471391"/>
    <w:rsid w:val="00473E7B"/>
    <w:rsid w:val="00494968"/>
    <w:rsid w:val="00497565"/>
    <w:rsid w:val="004A4039"/>
    <w:rsid w:val="004A5669"/>
    <w:rsid w:val="004C6927"/>
    <w:rsid w:val="004E1E4D"/>
    <w:rsid w:val="004E21CC"/>
    <w:rsid w:val="004E4F0A"/>
    <w:rsid w:val="004F13F1"/>
    <w:rsid w:val="004F23AF"/>
    <w:rsid w:val="004F4718"/>
    <w:rsid w:val="004F552C"/>
    <w:rsid w:val="00500A10"/>
    <w:rsid w:val="00502F90"/>
    <w:rsid w:val="0050516C"/>
    <w:rsid w:val="00505679"/>
    <w:rsid w:val="00506D6F"/>
    <w:rsid w:val="00507E9A"/>
    <w:rsid w:val="00511211"/>
    <w:rsid w:val="00515DB2"/>
    <w:rsid w:val="005161A7"/>
    <w:rsid w:val="0052629D"/>
    <w:rsid w:val="00527F4A"/>
    <w:rsid w:val="00533061"/>
    <w:rsid w:val="00535EC7"/>
    <w:rsid w:val="00543F6F"/>
    <w:rsid w:val="005577E7"/>
    <w:rsid w:val="005578EF"/>
    <w:rsid w:val="00560704"/>
    <w:rsid w:val="00577DC1"/>
    <w:rsid w:val="00590E56"/>
    <w:rsid w:val="0059149E"/>
    <w:rsid w:val="005A1957"/>
    <w:rsid w:val="005B7338"/>
    <w:rsid w:val="005C63B6"/>
    <w:rsid w:val="005F193C"/>
    <w:rsid w:val="006006D5"/>
    <w:rsid w:val="00605071"/>
    <w:rsid w:val="00614D15"/>
    <w:rsid w:val="0061537A"/>
    <w:rsid w:val="006170B0"/>
    <w:rsid w:val="006211B1"/>
    <w:rsid w:val="006323A6"/>
    <w:rsid w:val="00637D40"/>
    <w:rsid w:val="006412B6"/>
    <w:rsid w:val="006456CB"/>
    <w:rsid w:val="006959A1"/>
    <w:rsid w:val="006A0BA9"/>
    <w:rsid w:val="006B2272"/>
    <w:rsid w:val="006B4AC0"/>
    <w:rsid w:val="006C2BF1"/>
    <w:rsid w:val="006C40FF"/>
    <w:rsid w:val="006C4D37"/>
    <w:rsid w:val="006C5981"/>
    <w:rsid w:val="006D4778"/>
    <w:rsid w:val="006E1CD4"/>
    <w:rsid w:val="006E4915"/>
    <w:rsid w:val="006E4CA8"/>
    <w:rsid w:val="006E65A1"/>
    <w:rsid w:val="006E6E34"/>
    <w:rsid w:val="006F4421"/>
    <w:rsid w:val="006F5396"/>
    <w:rsid w:val="007205D0"/>
    <w:rsid w:val="007206CD"/>
    <w:rsid w:val="007255A3"/>
    <w:rsid w:val="00727285"/>
    <w:rsid w:val="00743291"/>
    <w:rsid w:val="00761374"/>
    <w:rsid w:val="00771A6E"/>
    <w:rsid w:val="007867BA"/>
    <w:rsid w:val="00786811"/>
    <w:rsid w:val="00787A93"/>
    <w:rsid w:val="007960E1"/>
    <w:rsid w:val="0079688E"/>
    <w:rsid w:val="00796CDE"/>
    <w:rsid w:val="007A27E4"/>
    <w:rsid w:val="007B6422"/>
    <w:rsid w:val="007B7237"/>
    <w:rsid w:val="007B7DC6"/>
    <w:rsid w:val="007C25C0"/>
    <w:rsid w:val="007C4EF0"/>
    <w:rsid w:val="007C58C0"/>
    <w:rsid w:val="007D4C3E"/>
    <w:rsid w:val="007D6B6E"/>
    <w:rsid w:val="007E2033"/>
    <w:rsid w:val="007E2604"/>
    <w:rsid w:val="007E2D52"/>
    <w:rsid w:val="007E590C"/>
    <w:rsid w:val="007F13C6"/>
    <w:rsid w:val="007F383C"/>
    <w:rsid w:val="007F39DF"/>
    <w:rsid w:val="007F5455"/>
    <w:rsid w:val="007F58A7"/>
    <w:rsid w:val="00807DF7"/>
    <w:rsid w:val="00827C01"/>
    <w:rsid w:val="00832B0F"/>
    <w:rsid w:val="00833B38"/>
    <w:rsid w:val="008345A9"/>
    <w:rsid w:val="00840260"/>
    <w:rsid w:val="008414A4"/>
    <w:rsid w:val="00862099"/>
    <w:rsid w:val="00863D4C"/>
    <w:rsid w:val="00864834"/>
    <w:rsid w:val="00870FB8"/>
    <w:rsid w:val="00873901"/>
    <w:rsid w:val="00874456"/>
    <w:rsid w:val="00875968"/>
    <w:rsid w:val="00876396"/>
    <w:rsid w:val="00877423"/>
    <w:rsid w:val="00894012"/>
    <w:rsid w:val="00895C06"/>
    <w:rsid w:val="008A256C"/>
    <w:rsid w:val="008B54BF"/>
    <w:rsid w:val="008B7C19"/>
    <w:rsid w:val="008C1FFC"/>
    <w:rsid w:val="008C5279"/>
    <w:rsid w:val="008D15FB"/>
    <w:rsid w:val="008D5481"/>
    <w:rsid w:val="008D6B65"/>
    <w:rsid w:val="008D7A33"/>
    <w:rsid w:val="008F2020"/>
    <w:rsid w:val="00900F68"/>
    <w:rsid w:val="00911D23"/>
    <w:rsid w:val="00925C99"/>
    <w:rsid w:val="009275C2"/>
    <w:rsid w:val="00933904"/>
    <w:rsid w:val="009339B7"/>
    <w:rsid w:val="009401FD"/>
    <w:rsid w:val="00943B19"/>
    <w:rsid w:val="00947751"/>
    <w:rsid w:val="00950546"/>
    <w:rsid w:val="00951252"/>
    <w:rsid w:val="009534C4"/>
    <w:rsid w:val="009568DC"/>
    <w:rsid w:val="00966349"/>
    <w:rsid w:val="00966582"/>
    <w:rsid w:val="00971F08"/>
    <w:rsid w:val="009808D3"/>
    <w:rsid w:val="00986242"/>
    <w:rsid w:val="009976C4"/>
    <w:rsid w:val="009A3DB4"/>
    <w:rsid w:val="009A620F"/>
    <w:rsid w:val="009B2476"/>
    <w:rsid w:val="009B3AE0"/>
    <w:rsid w:val="009C58A8"/>
    <w:rsid w:val="009D068C"/>
    <w:rsid w:val="009E3992"/>
    <w:rsid w:val="009E3FBF"/>
    <w:rsid w:val="009E50C6"/>
    <w:rsid w:val="009F27F5"/>
    <w:rsid w:val="00A021B5"/>
    <w:rsid w:val="00A024DE"/>
    <w:rsid w:val="00A1352A"/>
    <w:rsid w:val="00A150AE"/>
    <w:rsid w:val="00A16D1C"/>
    <w:rsid w:val="00A179F5"/>
    <w:rsid w:val="00A17D37"/>
    <w:rsid w:val="00A25BC1"/>
    <w:rsid w:val="00A32A69"/>
    <w:rsid w:val="00A44CDE"/>
    <w:rsid w:val="00A50360"/>
    <w:rsid w:val="00A54B42"/>
    <w:rsid w:val="00A571A9"/>
    <w:rsid w:val="00A6719B"/>
    <w:rsid w:val="00A82108"/>
    <w:rsid w:val="00A86163"/>
    <w:rsid w:val="00A91A74"/>
    <w:rsid w:val="00AA7333"/>
    <w:rsid w:val="00AB0A0C"/>
    <w:rsid w:val="00AB49CA"/>
    <w:rsid w:val="00AC3D90"/>
    <w:rsid w:val="00AC4F8F"/>
    <w:rsid w:val="00AD2639"/>
    <w:rsid w:val="00AD33EB"/>
    <w:rsid w:val="00AD3851"/>
    <w:rsid w:val="00AD538C"/>
    <w:rsid w:val="00AD5B6A"/>
    <w:rsid w:val="00AD7F27"/>
    <w:rsid w:val="00AF06C4"/>
    <w:rsid w:val="00B14632"/>
    <w:rsid w:val="00B200BE"/>
    <w:rsid w:val="00B22716"/>
    <w:rsid w:val="00B27B6E"/>
    <w:rsid w:val="00B363E1"/>
    <w:rsid w:val="00B540AC"/>
    <w:rsid w:val="00B620E5"/>
    <w:rsid w:val="00B621E2"/>
    <w:rsid w:val="00B628E3"/>
    <w:rsid w:val="00B73D48"/>
    <w:rsid w:val="00B73DFA"/>
    <w:rsid w:val="00B948DD"/>
    <w:rsid w:val="00BA0902"/>
    <w:rsid w:val="00BA2686"/>
    <w:rsid w:val="00BA5A49"/>
    <w:rsid w:val="00BB0C91"/>
    <w:rsid w:val="00BC69DF"/>
    <w:rsid w:val="00BD68A8"/>
    <w:rsid w:val="00BE62AC"/>
    <w:rsid w:val="00BE76B6"/>
    <w:rsid w:val="00BF77F6"/>
    <w:rsid w:val="00C057F5"/>
    <w:rsid w:val="00C073B8"/>
    <w:rsid w:val="00C11A4D"/>
    <w:rsid w:val="00C12A5A"/>
    <w:rsid w:val="00C155D4"/>
    <w:rsid w:val="00C24C22"/>
    <w:rsid w:val="00C33194"/>
    <w:rsid w:val="00C35520"/>
    <w:rsid w:val="00C3594F"/>
    <w:rsid w:val="00C40E3D"/>
    <w:rsid w:val="00C41CC9"/>
    <w:rsid w:val="00C4697D"/>
    <w:rsid w:val="00C54E18"/>
    <w:rsid w:val="00C55BA2"/>
    <w:rsid w:val="00C56537"/>
    <w:rsid w:val="00C62493"/>
    <w:rsid w:val="00C72ECF"/>
    <w:rsid w:val="00C77620"/>
    <w:rsid w:val="00C83289"/>
    <w:rsid w:val="00C87856"/>
    <w:rsid w:val="00C90EC6"/>
    <w:rsid w:val="00C9245D"/>
    <w:rsid w:val="00C96000"/>
    <w:rsid w:val="00C96306"/>
    <w:rsid w:val="00CA11ED"/>
    <w:rsid w:val="00CA16D1"/>
    <w:rsid w:val="00CA7877"/>
    <w:rsid w:val="00CB6830"/>
    <w:rsid w:val="00CC2005"/>
    <w:rsid w:val="00CC475F"/>
    <w:rsid w:val="00CD254D"/>
    <w:rsid w:val="00CD776C"/>
    <w:rsid w:val="00D03AB8"/>
    <w:rsid w:val="00D3139C"/>
    <w:rsid w:val="00D34E9C"/>
    <w:rsid w:val="00D361EF"/>
    <w:rsid w:val="00D40656"/>
    <w:rsid w:val="00D41113"/>
    <w:rsid w:val="00D636DD"/>
    <w:rsid w:val="00D665A9"/>
    <w:rsid w:val="00D70F76"/>
    <w:rsid w:val="00D72AF1"/>
    <w:rsid w:val="00D75190"/>
    <w:rsid w:val="00D761B5"/>
    <w:rsid w:val="00D80381"/>
    <w:rsid w:val="00D91413"/>
    <w:rsid w:val="00D91893"/>
    <w:rsid w:val="00D92341"/>
    <w:rsid w:val="00D97A3F"/>
    <w:rsid w:val="00DB2EB3"/>
    <w:rsid w:val="00DB5829"/>
    <w:rsid w:val="00DB7B20"/>
    <w:rsid w:val="00DC31B0"/>
    <w:rsid w:val="00DD190E"/>
    <w:rsid w:val="00DD70C8"/>
    <w:rsid w:val="00DE7242"/>
    <w:rsid w:val="00E0526F"/>
    <w:rsid w:val="00E169AA"/>
    <w:rsid w:val="00E203EA"/>
    <w:rsid w:val="00E221A0"/>
    <w:rsid w:val="00E30984"/>
    <w:rsid w:val="00E34085"/>
    <w:rsid w:val="00E35451"/>
    <w:rsid w:val="00E36048"/>
    <w:rsid w:val="00E4204B"/>
    <w:rsid w:val="00E60814"/>
    <w:rsid w:val="00E608C8"/>
    <w:rsid w:val="00E60C7F"/>
    <w:rsid w:val="00E70988"/>
    <w:rsid w:val="00E85792"/>
    <w:rsid w:val="00E86A43"/>
    <w:rsid w:val="00E91FD7"/>
    <w:rsid w:val="00E93C6B"/>
    <w:rsid w:val="00E9412D"/>
    <w:rsid w:val="00E94C8D"/>
    <w:rsid w:val="00EA58CD"/>
    <w:rsid w:val="00EC5B4A"/>
    <w:rsid w:val="00EC5FEC"/>
    <w:rsid w:val="00ED2C70"/>
    <w:rsid w:val="00EE3589"/>
    <w:rsid w:val="00EF58FB"/>
    <w:rsid w:val="00EF7F18"/>
    <w:rsid w:val="00F04255"/>
    <w:rsid w:val="00F05CD7"/>
    <w:rsid w:val="00F106CC"/>
    <w:rsid w:val="00F15A40"/>
    <w:rsid w:val="00F30FAD"/>
    <w:rsid w:val="00F33A1E"/>
    <w:rsid w:val="00F36693"/>
    <w:rsid w:val="00F617E7"/>
    <w:rsid w:val="00F80858"/>
    <w:rsid w:val="00F8671E"/>
    <w:rsid w:val="00F9365B"/>
    <w:rsid w:val="00F97DD8"/>
    <w:rsid w:val="00FA68CD"/>
    <w:rsid w:val="00FA7628"/>
    <w:rsid w:val="00FB4B77"/>
    <w:rsid w:val="00FC4A8A"/>
    <w:rsid w:val="00FE213F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53A8434A"/>
  <w15:docId w15:val="{319A6619-00C7-4C99-B7E1-3D24EA8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11"/>
    <w:rPr>
      <w:rFonts w:cs="Calibri"/>
    </w:rPr>
  </w:style>
  <w:style w:type="paragraph" w:styleId="Heading1">
    <w:name w:val="heading 1"/>
    <w:basedOn w:val="Title"/>
    <w:next w:val="Normal"/>
    <w:link w:val="Heading1Char"/>
    <w:qFormat/>
    <w:locked/>
    <w:rsid w:val="00464CCD"/>
    <w:pPr>
      <w:spacing w:before="0"/>
      <w:outlineLvl w:val="0"/>
    </w:pPr>
  </w:style>
  <w:style w:type="paragraph" w:styleId="Heading2">
    <w:name w:val="heading 2"/>
    <w:basedOn w:val="Normal"/>
    <w:link w:val="Heading2Char"/>
    <w:uiPriority w:val="9"/>
    <w:qFormat/>
    <w:locked/>
    <w:rsid w:val="00034349"/>
    <w:pPr>
      <w:spacing w:before="360" w:after="160"/>
      <w:outlineLvl w:val="1"/>
    </w:pPr>
    <w:rPr>
      <w:rFonts w:asciiTheme="majorHAnsi" w:hAnsiTheme="majorHAnsi" w:cstheme="minorHAnsi"/>
      <w:b/>
      <w:bCs/>
      <w:sz w:val="28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366303"/>
    <w:pPr>
      <w:pBdr>
        <w:top w:val="single" w:sz="4" w:space="2" w:color="DDE1E3" w:themeColor="accent6" w:themeTint="33"/>
        <w:left w:val="single" w:sz="4" w:space="3" w:color="DDE1E3" w:themeColor="accent6" w:themeTint="33"/>
        <w:bottom w:val="single" w:sz="4" w:space="2" w:color="DDE1E3" w:themeColor="accent6" w:themeTint="33"/>
        <w:right w:val="single" w:sz="4" w:space="3" w:color="DDE1E3" w:themeColor="accent6" w:themeTint="33"/>
      </w:pBdr>
      <w:shd w:val="clear" w:color="auto" w:fill="DDE1E3" w:themeFill="accent6" w:themeFillTint="33"/>
      <w:outlineLvl w:val="2"/>
    </w:pPr>
    <w:rPr>
      <w:i/>
      <w:iCs/>
      <w:noProof/>
      <w:sz w:val="24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87A93"/>
    <w:pPr>
      <w:spacing w:after="120"/>
      <w:outlineLvl w:val="3"/>
    </w:pPr>
    <w:rPr>
      <w:rFonts w:asciiTheme="minorHAnsi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57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1A9"/>
  </w:style>
  <w:style w:type="paragraph" w:styleId="Footer">
    <w:name w:val="footer"/>
    <w:basedOn w:val="Normal"/>
    <w:link w:val="FooterChar"/>
    <w:rsid w:val="00A5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A9"/>
  </w:style>
  <w:style w:type="character" w:customStyle="1" w:styleId="Heading2Char">
    <w:name w:val="Heading 2 Char"/>
    <w:basedOn w:val="DefaultParagraphFont"/>
    <w:link w:val="Heading2"/>
    <w:uiPriority w:val="9"/>
    <w:rsid w:val="00034349"/>
    <w:rPr>
      <w:rFonts w:asciiTheme="majorHAnsi" w:hAnsiTheme="majorHAnsi" w:cstheme="minorHAnsi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BA2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B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61537A"/>
    <w:rPr>
      <w:i/>
      <w:iCs/>
    </w:rPr>
  </w:style>
  <w:style w:type="paragraph" w:styleId="NoSpacing">
    <w:name w:val="No Spacing"/>
    <w:link w:val="NoSpacingChar"/>
    <w:uiPriority w:val="1"/>
    <w:qFormat/>
    <w:rsid w:val="00895C06"/>
    <w:rPr>
      <w:rFonts w:cs="Calibri"/>
    </w:rPr>
  </w:style>
  <w:style w:type="table" w:styleId="TableGrid">
    <w:name w:val="Table Grid"/>
    <w:basedOn w:val="TableNormal"/>
    <w:uiPriority w:val="39"/>
    <w:locked/>
    <w:rsid w:val="0089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5A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A9"/>
    <w:rPr>
      <w:rFonts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64CCD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  <w:shd w:val="clear" w:color="auto" w:fill="981E32" w:themeFill="accent1"/>
    </w:rPr>
  </w:style>
  <w:style w:type="paragraph" w:styleId="Title">
    <w:name w:val="Title"/>
    <w:basedOn w:val="Normal"/>
    <w:next w:val="Normal"/>
    <w:link w:val="TitleChar"/>
    <w:qFormat/>
    <w:locked/>
    <w:rsid w:val="00EE3589"/>
    <w:pPr>
      <w:pBdr>
        <w:top w:val="double" w:sz="18" w:space="12" w:color="4C0F18" w:themeColor="accent1" w:themeShade="80"/>
        <w:bottom w:val="single" w:sz="18" w:space="12" w:color="4C0F18" w:themeColor="accent1" w:themeShade="80"/>
      </w:pBdr>
      <w:shd w:val="clear" w:color="auto" w:fill="981E32" w:themeFill="accent1"/>
      <w:spacing w:before="240" w:after="240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E3589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  <w:shd w:val="clear" w:color="auto" w:fill="981E32" w:themeFill="accent1"/>
    </w:rPr>
  </w:style>
  <w:style w:type="paragraph" w:styleId="Subtitle">
    <w:name w:val="Subtitle"/>
    <w:basedOn w:val="Normal"/>
    <w:next w:val="Normal"/>
    <w:link w:val="SubtitleChar"/>
    <w:qFormat/>
    <w:locked/>
    <w:rsid w:val="007255A3"/>
    <w:pPr>
      <w:spacing w:after="120"/>
      <w:jc w:val="center"/>
    </w:pPr>
    <w:rPr>
      <w:rFonts w:asciiTheme="minorHAnsi" w:hAnsiTheme="minorHAnsi" w:cstheme="minorHAnsi"/>
      <w:bCs/>
      <w:i/>
    </w:rPr>
  </w:style>
  <w:style w:type="character" w:customStyle="1" w:styleId="SubtitleChar">
    <w:name w:val="Subtitle Char"/>
    <w:basedOn w:val="DefaultParagraphFont"/>
    <w:link w:val="Subtitle"/>
    <w:rsid w:val="007255A3"/>
    <w:rPr>
      <w:rFonts w:asciiTheme="minorHAnsi" w:hAnsiTheme="minorHAnsi" w:cstheme="minorHAnsi"/>
      <w:bCs/>
      <w:i/>
    </w:rPr>
  </w:style>
  <w:style w:type="character" w:customStyle="1" w:styleId="Heading3Char">
    <w:name w:val="Heading 3 Char"/>
    <w:basedOn w:val="DefaultParagraphFont"/>
    <w:link w:val="Heading3"/>
    <w:rsid w:val="00366303"/>
    <w:rPr>
      <w:rFonts w:asciiTheme="majorHAnsi" w:hAnsiTheme="majorHAnsi" w:cstheme="minorHAnsi"/>
      <w:b/>
      <w:bCs/>
      <w:i/>
      <w:iCs/>
      <w:noProof/>
      <w:sz w:val="24"/>
      <w:shd w:val="clear" w:color="auto" w:fill="DDE1E3" w:themeFill="accent6" w:themeFillTint="33"/>
    </w:rPr>
  </w:style>
  <w:style w:type="character" w:customStyle="1" w:styleId="Heading4Char">
    <w:name w:val="Heading 4 Char"/>
    <w:basedOn w:val="DefaultParagraphFont"/>
    <w:link w:val="Heading4"/>
    <w:rsid w:val="00787A93"/>
    <w:rPr>
      <w:rFonts w:asciiTheme="minorHAnsi" w:hAnsiTheme="minorHAnsi" w:cstheme="minorHAnsi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34349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7D6B6E"/>
    <w:rPr>
      <w:color w:val="808080"/>
    </w:rPr>
  </w:style>
  <w:style w:type="paragraph" w:styleId="Revision">
    <w:name w:val="Revision"/>
    <w:hidden/>
    <w:uiPriority w:val="99"/>
    <w:semiHidden/>
    <w:rsid w:val="00D34E9C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425">
              <w:marLeft w:val="975"/>
              <w:marRight w:val="975"/>
              <w:marTop w:val="4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87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.office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S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1E32"/>
      </a:accent1>
      <a:accent2>
        <a:srgbClr val="8F7E35"/>
      </a:accent2>
      <a:accent3>
        <a:srgbClr val="B67233"/>
      </a:accent3>
      <a:accent4>
        <a:srgbClr val="4F868E"/>
      </a:accent4>
      <a:accent5>
        <a:srgbClr val="C69214"/>
      </a:accent5>
      <a:accent6>
        <a:srgbClr val="5E6A7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3FA-1D63-4F64-B9F0-06D6D74D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Checklist for Curriculum Maps</vt:lpstr>
    </vt:vector>
  </TitlesOfParts>
  <Company>WSU Office of Assessment for Curricular Effectiveness (ACE)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Checklist for Curriculum Maps</dc:title>
  <dc:creator>WSU Office of Assessment for Curricular Effectiveness (ACE)</dc:creator>
  <cp:lastModifiedBy>Brown, Lindsey L</cp:lastModifiedBy>
  <cp:revision>3</cp:revision>
  <cp:lastPrinted>2022-10-20T15:46:00Z</cp:lastPrinted>
  <dcterms:created xsi:type="dcterms:W3CDTF">2022-10-31T18:52:00Z</dcterms:created>
  <dcterms:modified xsi:type="dcterms:W3CDTF">2022-10-31T19:54:00Z</dcterms:modified>
</cp:coreProperties>
</file>